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380"/>
        <w:gridCol w:w="1732"/>
        <w:gridCol w:w="2409"/>
      </w:tblGrid>
      <w:tr w:rsidR="007030F6" w:rsidRPr="007050F7" w14:paraId="45EFADFF" w14:textId="77777777" w:rsidTr="00D2365C">
        <w:trPr>
          <w:trHeight w:val="306"/>
        </w:trPr>
        <w:tc>
          <w:tcPr>
            <w:tcW w:w="1304" w:type="dxa"/>
          </w:tcPr>
          <w:p w14:paraId="3C835924" w14:textId="77777777" w:rsidR="007030F6" w:rsidRPr="007050F7" w:rsidRDefault="007030F6" w:rsidP="00D2365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GoBack"/>
            <w:bookmarkEnd w:id="0"/>
            <w:r w:rsidRPr="007050F7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15FF91F9" w14:textId="77777777" w:rsidR="007030F6" w:rsidRPr="007050F7" w:rsidRDefault="007030F6" w:rsidP="00D2365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7050F7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088FB369" w14:textId="77777777" w:rsidR="007030F6" w:rsidRPr="007050F7" w:rsidRDefault="007030F6" w:rsidP="00D2365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7050F7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380" w:type="dxa"/>
          </w:tcPr>
          <w:p w14:paraId="0BE26E3B" w14:textId="77777777" w:rsidR="007030F6" w:rsidRPr="007050F7" w:rsidRDefault="007030F6" w:rsidP="00D2365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7050F7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732" w:type="dxa"/>
          </w:tcPr>
          <w:p w14:paraId="08AB91EC" w14:textId="77777777" w:rsidR="007030F6" w:rsidRPr="007050F7" w:rsidRDefault="007030F6" w:rsidP="00D2365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7050F7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2409" w:type="dxa"/>
          </w:tcPr>
          <w:p w14:paraId="3909BEF6" w14:textId="77777777" w:rsidR="007030F6" w:rsidRPr="007050F7" w:rsidRDefault="007030F6" w:rsidP="00D2365C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7050F7">
              <w:rPr>
                <w:rFonts w:ascii="Times New Roman" w:hAnsi="Times New Roman"/>
                <w:b/>
                <w:sz w:val="20"/>
              </w:rPr>
              <w:t>Piezīmes</w:t>
            </w:r>
          </w:p>
        </w:tc>
      </w:tr>
      <w:tr w:rsidR="007030F6" w:rsidRPr="007050F7" w14:paraId="7F7544AE" w14:textId="77777777" w:rsidTr="00D2365C">
        <w:trPr>
          <w:trHeight w:val="306"/>
        </w:trPr>
        <w:tc>
          <w:tcPr>
            <w:tcW w:w="9101" w:type="dxa"/>
            <w:gridSpan w:val="5"/>
          </w:tcPr>
          <w:p w14:paraId="16F2E62F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7050F7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7030F6" w:rsidRPr="007050F7" w14:paraId="18D9192B" w14:textId="77777777" w:rsidTr="00D2365C">
        <w:trPr>
          <w:trHeight w:val="306"/>
        </w:trPr>
        <w:tc>
          <w:tcPr>
            <w:tcW w:w="1304" w:type="dxa"/>
          </w:tcPr>
          <w:p w14:paraId="50D8BC79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 w:rsidRPr="007050F7">
              <w:rPr>
                <w:rFonts w:ascii="Times New Roman" w:hAnsi="Times New Roman"/>
                <w:sz w:val="20"/>
              </w:rPr>
              <w:t>A00</w:t>
            </w:r>
            <w:r>
              <w:rPr>
                <w:rFonts w:ascii="Times New Roman" w:hAnsi="Times New Roman"/>
                <w:sz w:val="20"/>
              </w:rPr>
              <w:t>493</w:t>
            </w:r>
          </w:p>
        </w:tc>
        <w:tc>
          <w:tcPr>
            <w:tcW w:w="1276" w:type="dxa"/>
          </w:tcPr>
          <w:p w14:paraId="25C35223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7050F7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7050F7">
              <w:rPr>
                <w:rFonts w:ascii="Times New Roman" w:hAnsi="Times New Roman"/>
                <w:sz w:val="20"/>
              </w:rPr>
              <w:t>.2019.</w:t>
            </w:r>
          </w:p>
        </w:tc>
        <w:tc>
          <w:tcPr>
            <w:tcW w:w="2380" w:type="dxa"/>
          </w:tcPr>
          <w:p w14:paraId="5132DCEF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SIA “PANPHARMACY”</w:t>
            </w:r>
            <w:r w:rsidRPr="007050F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InternetAptieka.lv</w:t>
            </w:r>
          </w:p>
        </w:tc>
        <w:tc>
          <w:tcPr>
            <w:tcW w:w="1732" w:type="dxa"/>
          </w:tcPr>
          <w:p w14:paraId="27529CF6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Dzelzavas iela 120M, Rīga</w:t>
            </w:r>
          </w:p>
        </w:tc>
        <w:tc>
          <w:tcPr>
            <w:tcW w:w="2409" w:type="dxa"/>
          </w:tcPr>
          <w:p w14:paraId="275C3E91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Izmaiņas speciālās darbības nosacījumos</w:t>
            </w:r>
          </w:p>
        </w:tc>
      </w:tr>
      <w:tr w:rsidR="007030F6" w:rsidRPr="007050F7" w14:paraId="4DB05C5B" w14:textId="77777777" w:rsidTr="00D2365C">
        <w:trPr>
          <w:trHeight w:val="306"/>
        </w:trPr>
        <w:tc>
          <w:tcPr>
            <w:tcW w:w="1304" w:type="dxa"/>
          </w:tcPr>
          <w:p w14:paraId="5BA74DF4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 w:rsidRPr="007050F7"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00272</w:t>
            </w:r>
          </w:p>
        </w:tc>
        <w:tc>
          <w:tcPr>
            <w:tcW w:w="1276" w:type="dxa"/>
          </w:tcPr>
          <w:p w14:paraId="3C66607C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15.07.2019</w:t>
            </w:r>
            <w:r w:rsidRPr="007050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380" w:type="dxa"/>
          </w:tcPr>
          <w:p w14:paraId="3E903C87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BENU Aptieka Latvija SIA, BENU aptieka -69</w:t>
            </w:r>
          </w:p>
        </w:tc>
        <w:tc>
          <w:tcPr>
            <w:tcW w:w="1732" w:type="dxa"/>
          </w:tcPr>
          <w:p w14:paraId="3E6EEBD2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Krustpils iela 3, Rīga</w:t>
            </w:r>
          </w:p>
        </w:tc>
        <w:tc>
          <w:tcPr>
            <w:tcW w:w="2409" w:type="dxa"/>
          </w:tcPr>
          <w:p w14:paraId="4059BCE4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Izmaiņas speciālās darbības nosacījumos</w:t>
            </w:r>
          </w:p>
        </w:tc>
      </w:tr>
      <w:tr w:rsidR="007030F6" w:rsidRPr="007050F7" w14:paraId="6F82ED8C" w14:textId="77777777" w:rsidTr="00D2365C">
        <w:trPr>
          <w:trHeight w:val="306"/>
        </w:trPr>
        <w:tc>
          <w:tcPr>
            <w:tcW w:w="1304" w:type="dxa"/>
          </w:tcPr>
          <w:p w14:paraId="01D3ED9F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A00609</w:t>
            </w:r>
          </w:p>
        </w:tc>
        <w:tc>
          <w:tcPr>
            <w:tcW w:w="1276" w:type="dxa"/>
          </w:tcPr>
          <w:p w14:paraId="3A4FA914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15.07.2019</w:t>
            </w:r>
            <w:r w:rsidRPr="007050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380" w:type="dxa"/>
          </w:tcPr>
          <w:p w14:paraId="1D164694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SIA “GEMMA L” Ausekļa aptieka</w:t>
            </w:r>
          </w:p>
        </w:tc>
        <w:tc>
          <w:tcPr>
            <w:tcW w:w="1732" w:type="dxa"/>
          </w:tcPr>
          <w:p w14:paraId="7A9E4BDE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Ausekļa iela 29, Valmiera</w:t>
            </w:r>
          </w:p>
        </w:tc>
        <w:tc>
          <w:tcPr>
            <w:tcW w:w="2409" w:type="dxa"/>
          </w:tcPr>
          <w:p w14:paraId="25D17504" w14:textId="77777777" w:rsidR="007030F6" w:rsidRPr="007050F7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Turētāja nosaukuma maiņu uz BENU Aptieka Latvija SIA; aptiekas nosaukuma maiņu uz BENU aptieka -70; juridiskās adreses maiņu</w:t>
            </w:r>
          </w:p>
        </w:tc>
      </w:tr>
      <w:tr w:rsidR="007030F6" w:rsidRPr="007050F7" w14:paraId="5FC545AB" w14:textId="77777777" w:rsidTr="00D2365C">
        <w:trPr>
          <w:trHeight w:val="306"/>
        </w:trPr>
        <w:tc>
          <w:tcPr>
            <w:tcW w:w="1304" w:type="dxa"/>
          </w:tcPr>
          <w:p w14:paraId="0CDFFE90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A00156</w:t>
            </w:r>
          </w:p>
        </w:tc>
        <w:tc>
          <w:tcPr>
            <w:tcW w:w="1276" w:type="dxa"/>
          </w:tcPr>
          <w:p w14:paraId="0835809B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15.07.2019.</w:t>
            </w:r>
          </w:p>
        </w:tc>
        <w:tc>
          <w:tcPr>
            <w:tcW w:w="2380" w:type="dxa"/>
          </w:tcPr>
          <w:p w14:paraId="079366D2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 “SENTOR FARM APTIEKAS” aptieka “Mols”</w:t>
            </w:r>
          </w:p>
        </w:tc>
        <w:tc>
          <w:tcPr>
            <w:tcW w:w="1732" w:type="dxa"/>
          </w:tcPr>
          <w:p w14:paraId="3CDC35B8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Krasta iela 46, Rīga</w:t>
            </w:r>
          </w:p>
        </w:tc>
        <w:tc>
          <w:tcPr>
            <w:tcW w:w="2409" w:type="dxa"/>
          </w:tcPr>
          <w:p w14:paraId="6705ACDB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Izmainās speciālās darbības nosacījumos (iepriekš APN-156/10)</w:t>
            </w:r>
          </w:p>
        </w:tc>
      </w:tr>
      <w:tr w:rsidR="007030F6" w:rsidRPr="007050F7" w14:paraId="32D3FF9C" w14:textId="77777777" w:rsidTr="00D2365C">
        <w:trPr>
          <w:trHeight w:val="306"/>
        </w:trPr>
        <w:tc>
          <w:tcPr>
            <w:tcW w:w="1304" w:type="dxa"/>
          </w:tcPr>
          <w:p w14:paraId="2E0E917B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A00120</w:t>
            </w:r>
          </w:p>
        </w:tc>
        <w:tc>
          <w:tcPr>
            <w:tcW w:w="1276" w:type="dxa"/>
          </w:tcPr>
          <w:p w14:paraId="7FEFE5C9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15.07.2019.</w:t>
            </w:r>
          </w:p>
        </w:tc>
        <w:tc>
          <w:tcPr>
            <w:tcW w:w="2380" w:type="dxa"/>
          </w:tcPr>
          <w:p w14:paraId="314F4283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 “SENTOR FARM APTIEKAS” Daugavas aptieka</w:t>
            </w:r>
          </w:p>
        </w:tc>
        <w:tc>
          <w:tcPr>
            <w:tcW w:w="1732" w:type="dxa"/>
          </w:tcPr>
          <w:p w14:paraId="48B7640C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Saules iela 55, Daugavpils</w:t>
            </w:r>
          </w:p>
        </w:tc>
        <w:tc>
          <w:tcPr>
            <w:tcW w:w="2409" w:type="dxa"/>
          </w:tcPr>
          <w:p w14:paraId="3E85ECA3" w14:textId="77777777" w:rsidR="007030F6" w:rsidRDefault="007030F6" w:rsidP="00D2365C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Farmaceitiskās darbības vietas maiņu uz Viestura iela 60, Daugavpils; izmaiņas speciālās darbības nosacījumos</w:t>
            </w:r>
          </w:p>
        </w:tc>
      </w:tr>
    </w:tbl>
    <w:p w14:paraId="4BA348C1" w14:textId="77777777" w:rsidR="00D515A1" w:rsidRDefault="00D515A1"/>
    <w:sectPr w:rsidR="00D51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C2"/>
    <w:rsid w:val="002A56C2"/>
    <w:rsid w:val="007030F6"/>
    <w:rsid w:val="00BF4040"/>
    <w:rsid w:val="00D5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0918B-6CCB-487E-9378-10DECB15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4040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Zaščirinska</dc:creator>
  <cp:keywords/>
  <dc:description/>
  <cp:lastModifiedBy>Ineta Zaščirinska</cp:lastModifiedBy>
  <cp:revision>4</cp:revision>
  <dcterms:created xsi:type="dcterms:W3CDTF">2019-08-12T08:05:00Z</dcterms:created>
  <dcterms:modified xsi:type="dcterms:W3CDTF">2019-08-12T08:08:00Z</dcterms:modified>
</cp:coreProperties>
</file>